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CEE36" w14:textId="40DA172D" w:rsidR="007B2699" w:rsidRDefault="00151EAD">
      <w:r>
        <w:t xml:space="preserve">Turbo Cup Wheel </w:t>
      </w:r>
      <w:r w:rsidR="00737CFC">
        <w:t>u</w:t>
      </w:r>
      <w:r w:rsidR="00D75378">
        <w:rPr>
          <w:rFonts w:hint="eastAsia"/>
        </w:rPr>
        <w:t xml:space="preserve">pgrade steps: </w:t>
      </w:r>
      <w:r w:rsidR="003904FE">
        <w:rPr>
          <w:rFonts w:hint="eastAsia"/>
        </w:rPr>
        <w:t xml:space="preserve"> </w:t>
      </w:r>
    </w:p>
    <w:p w14:paraId="4887205A" w14:textId="77777777" w:rsidR="00D75378" w:rsidRDefault="00D75378" w:rsidP="00D75378">
      <w:r>
        <w:t>1. Press and hold the HOME button and insert the USB port on the computer</w:t>
      </w:r>
    </w:p>
    <w:p w14:paraId="1E2885B4" w14:textId="02F0EF1F" w:rsidR="003904FE" w:rsidRDefault="00D75378" w:rsidP="00D75378">
      <w:r>
        <w:t xml:space="preserve">2. Start the upgrade program </w:t>
      </w:r>
      <w:r w:rsidRPr="00D75378">
        <w:rPr>
          <w:highlight w:val="yellow"/>
        </w:rPr>
        <w:t>mp01006_isp.exe</w:t>
      </w:r>
      <w:r w:rsidR="003904FE">
        <w:rPr>
          <w:noProof/>
        </w:rPr>
        <w:drawing>
          <wp:inline distT="0" distB="0" distL="0" distR="0" wp14:anchorId="541F02E8" wp14:editId="1EAAA1E8">
            <wp:extent cx="5274310" cy="156718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4364D" w14:textId="76D3B5E4" w:rsidR="003904FE" w:rsidRDefault="00D75378" w:rsidP="00D75378">
      <w:pPr>
        <w:pStyle w:val="Prrafodelista"/>
        <w:numPr>
          <w:ilvl w:val="0"/>
          <w:numId w:val="1"/>
        </w:numPr>
      </w:pPr>
      <w:r w:rsidRPr="00D75378">
        <w:t xml:space="preserve">Click the </w:t>
      </w:r>
      <w:proofErr w:type="spellStart"/>
      <w:r w:rsidRPr="00D75378">
        <w:t>OpenFile</w:t>
      </w:r>
      <w:proofErr w:type="spellEnd"/>
      <w:r w:rsidRPr="00D75378">
        <w:t xml:space="preserve"> button and select the IC program </w:t>
      </w:r>
      <w:r w:rsidRPr="00D75378">
        <w:rPr>
          <w:highlight w:val="yellow"/>
        </w:rPr>
        <w:t>MAW1269_8B25.hex</w:t>
      </w:r>
    </w:p>
    <w:p w14:paraId="459005DE" w14:textId="6D631D64" w:rsidR="003904FE" w:rsidRDefault="003904FE" w:rsidP="003904FE">
      <w:r>
        <w:rPr>
          <w:noProof/>
        </w:rPr>
        <w:drawing>
          <wp:inline distT="0" distB="0" distL="0" distR="0" wp14:anchorId="0E6B7367" wp14:editId="6C8ED09B">
            <wp:extent cx="5274310" cy="1567180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37F3D" w14:textId="1E9E86A8" w:rsidR="003904FE" w:rsidRDefault="00D75378" w:rsidP="00D75378">
      <w:pPr>
        <w:pStyle w:val="Prrafodelista"/>
        <w:numPr>
          <w:ilvl w:val="0"/>
          <w:numId w:val="1"/>
        </w:numPr>
      </w:pPr>
      <w:r w:rsidRPr="00D75378">
        <w:t>Click the Download button to upgrade</w:t>
      </w:r>
    </w:p>
    <w:p w14:paraId="629B1FDA" w14:textId="73CB2CDF" w:rsidR="003904FE" w:rsidRDefault="003904FE" w:rsidP="003904FE">
      <w:r>
        <w:rPr>
          <w:noProof/>
        </w:rPr>
        <w:drawing>
          <wp:inline distT="0" distB="0" distL="0" distR="0" wp14:anchorId="54855DEC" wp14:editId="1B710AC4">
            <wp:extent cx="1609524" cy="1314286"/>
            <wp:effectExtent l="0" t="0" r="0" b="63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01D52" w14:textId="70632DDF" w:rsidR="003904FE" w:rsidRDefault="00D75378" w:rsidP="003904FE">
      <w:pPr>
        <w:pStyle w:val="Prrafodelista"/>
        <w:numPr>
          <w:ilvl w:val="0"/>
          <w:numId w:val="1"/>
        </w:numPr>
      </w:pPr>
      <w:r>
        <w:rPr>
          <w:rFonts w:hint="eastAsia"/>
        </w:rPr>
        <w:t xml:space="preserve">Upgrade </w:t>
      </w:r>
      <w:proofErr w:type="gramStart"/>
      <w:r>
        <w:rPr>
          <w:rFonts w:hint="eastAsia"/>
        </w:rPr>
        <w:t>successful./</w:t>
      </w:r>
      <w:proofErr w:type="gramEnd"/>
      <w:r>
        <w:rPr>
          <w:rFonts w:hint="eastAsia"/>
        </w:rPr>
        <w:t xml:space="preserve"> finished the upgrade step.</w:t>
      </w:r>
    </w:p>
    <w:sectPr w:rsidR="003904F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E2164"/>
    <w:multiLevelType w:val="hybridMultilevel"/>
    <w:tmpl w:val="9C6C6E66"/>
    <w:lvl w:ilvl="0" w:tplc="49F6B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54492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hyphenationZone w:val="4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BEB"/>
    <w:rsid w:val="00151EAD"/>
    <w:rsid w:val="001F6592"/>
    <w:rsid w:val="003904FE"/>
    <w:rsid w:val="003E6997"/>
    <w:rsid w:val="00475A65"/>
    <w:rsid w:val="004B5BEB"/>
    <w:rsid w:val="00523769"/>
    <w:rsid w:val="00737CFC"/>
    <w:rsid w:val="00795945"/>
    <w:rsid w:val="007B2699"/>
    <w:rsid w:val="00D7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F413"/>
  <w15:docId w15:val="{08098042-02DF-1540-B0EC-45A10F9A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1">
    <w:name w:val="heading 1"/>
    <w:basedOn w:val="Normal"/>
    <w:next w:val="Normal"/>
    <w:link w:val="Ttulo1Car"/>
    <w:uiPriority w:val="9"/>
    <w:qFormat/>
    <w:rsid w:val="004B5BE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5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5BE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5BE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B5B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B5BEB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B5BEB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B5BEB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B5BEB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B5BE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B5B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5BE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5B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B5B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B5BEB"/>
    <w:rPr>
      <w:rFonts w:eastAsiaTheme="majorEastAsia" w:cstheme="majorBidi"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B5B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B5BEB"/>
    <w:rPr>
      <w:rFonts w:eastAsiaTheme="majorEastAsia" w:cstheme="majorBidi"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B5B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B5BE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B5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B5BE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B5B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B5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B5B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B5B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B5B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B5B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B5B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B5BEB"/>
    <w:rPr>
      <w:b/>
      <w:bCs/>
      <w:smallCaps/>
      <w:color w:val="0F4761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376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37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F05F8E1994424FA9DB664E3320E352" ma:contentTypeVersion="17" ma:contentTypeDescription="Crear nuevo documento." ma:contentTypeScope="" ma:versionID="3a1952466311f06a2c94c53d1e34a13b">
  <xsd:schema xmlns:xsd="http://www.w3.org/2001/XMLSchema" xmlns:xs="http://www.w3.org/2001/XMLSchema" xmlns:p="http://schemas.microsoft.com/office/2006/metadata/properties" xmlns:ns2="56c77f4a-d216-4811-84b6-54b7b080b1aa" xmlns:ns3="5faff695-5559-436a-8251-df88f8b96389" targetNamespace="http://schemas.microsoft.com/office/2006/metadata/properties" ma:root="true" ma:fieldsID="c8bd4b49438e6a71396f49189b6303a2" ns2:_="" ns3:_="">
    <xsd:import namespace="56c77f4a-d216-4811-84b6-54b7b080b1aa"/>
    <xsd:import namespace="5faff695-5559-436a-8251-df88f8b96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77f4a-d216-4811-84b6-54b7b080b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3b8a516-ab02-4d05-9b40-75fe05cd44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ff695-5559-436a-8251-df88f8b9638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7b0022f-c5da-421d-b64e-b08f6fa34257}" ma:internalName="TaxCatchAll" ma:showField="CatchAllData" ma:web="5faff695-5559-436a-8251-df88f8b963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aff695-5559-436a-8251-df88f8b96389" xsi:nil="true"/>
    <lcf76f155ced4ddcb4097134ff3c332f xmlns="56c77f4a-d216-4811-84b6-54b7b080b1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008658-2C4E-4769-B820-BCF7747AC3C7}"/>
</file>

<file path=customXml/itemProps2.xml><?xml version="1.0" encoding="utf-8"?>
<ds:datastoreItem xmlns:ds="http://schemas.openxmlformats.org/officeDocument/2006/customXml" ds:itemID="{31988DB0-7DBB-43B2-B382-D2DE40EEA2FF}"/>
</file>

<file path=customXml/itemProps3.xml><?xml version="1.0" encoding="utf-8"?>
<ds:datastoreItem xmlns:ds="http://schemas.openxmlformats.org/officeDocument/2006/customXml" ds:itemID="{4DB66B24-1C20-4040-B4B8-0FC12011DF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264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 Ku</dc:creator>
  <cp:lastModifiedBy>JP</cp:lastModifiedBy>
  <cp:revision>10</cp:revision>
  <dcterms:created xsi:type="dcterms:W3CDTF">2025-06-19T02:52:00Z</dcterms:created>
  <dcterms:modified xsi:type="dcterms:W3CDTF">2025-06-30T10:26:00Z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0x0101005FF05F8E1994424FA9DB664E3320E352</vt:lpwstr>
  </property>
</Properties>
</file>